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58" w:rsidRPr="00E16858" w:rsidRDefault="00793828" w:rsidP="00793828">
      <w:pPr>
        <w:pStyle w:val="NormalWeb"/>
        <w:shd w:val="clear" w:color="auto" w:fill="FFFFFF"/>
        <w:jc w:val="center"/>
        <w:rPr>
          <w:rFonts w:ascii="Arial" w:hAnsi="Arial" w:cs="Arial"/>
          <w:b/>
          <w:color w:val="444444"/>
          <w:sz w:val="28"/>
          <w:szCs w:val="28"/>
        </w:rPr>
      </w:pPr>
      <w:bookmarkStart w:id="0" w:name="_GoBack"/>
      <w:r>
        <w:rPr>
          <w:rFonts w:ascii="Arial" w:hAnsi="Arial" w:cs="Arial"/>
          <w:b/>
          <w:color w:val="444444"/>
          <w:sz w:val="28"/>
          <w:szCs w:val="28"/>
        </w:rPr>
        <w:t>Skåringsveileder for Selvbildet</w:t>
      </w:r>
    </w:p>
    <w:bookmarkEnd w:id="0"/>
    <w:p w:rsidR="00E16858" w:rsidRDefault="00E16858" w:rsidP="00E16858">
      <w:pPr>
        <w:pStyle w:val="NormalWeb"/>
        <w:shd w:val="clear" w:color="auto" w:fill="FFFFFF"/>
        <w:rPr>
          <w:rFonts w:ascii="Verdana" w:hAnsi="Verdana"/>
          <w:color w:val="444444"/>
          <w:sz w:val="22"/>
          <w:szCs w:val="22"/>
        </w:rPr>
      </w:pPr>
      <w:r>
        <w:rPr>
          <w:rFonts w:ascii="Arial" w:hAnsi="Arial" w:cs="Arial"/>
          <w:color w:val="444444"/>
        </w:rPr>
        <w:t xml:space="preserve">De fleste mennesker vil skåre 10 og 20% på noen av disse utsagnene. Noen vil også ha enkelte med høyere skår uten at det forstyrrer dem særlig i det totale selvbilde. Det er dersom du har mange av disse med høy skår, </w:t>
      </w:r>
      <w:proofErr w:type="spellStart"/>
      <w:r>
        <w:rPr>
          <w:rFonts w:ascii="Arial" w:hAnsi="Arial" w:cs="Arial"/>
          <w:color w:val="444444"/>
        </w:rPr>
        <w:t>f.eks</w:t>
      </w:r>
      <w:proofErr w:type="spellEnd"/>
      <w:r>
        <w:rPr>
          <w:rFonts w:ascii="Arial" w:hAnsi="Arial" w:cs="Arial"/>
          <w:color w:val="444444"/>
        </w:rPr>
        <w:t xml:space="preserve"> over 50%, at det gir problemer med din evne til å fungere i forhold til andre mennesker og løse utfordringer i livet. </w:t>
      </w:r>
    </w:p>
    <w:p w:rsidR="00E16858" w:rsidRDefault="00E16858" w:rsidP="00E16858">
      <w:pPr>
        <w:pStyle w:val="NormalWeb"/>
        <w:shd w:val="clear" w:color="auto" w:fill="FFFFFF"/>
        <w:rPr>
          <w:rFonts w:ascii="Verdana" w:hAnsi="Verdana"/>
          <w:color w:val="444444"/>
          <w:sz w:val="22"/>
          <w:szCs w:val="22"/>
        </w:rPr>
      </w:pPr>
      <w:r>
        <w:rPr>
          <w:rFonts w:ascii="Arial" w:hAnsi="Arial" w:cs="Arial"/>
          <w:color w:val="444444"/>
        </w:rPr>
        <w:t>Terapien i dette blir å få troen på disse negative antagelsene om deg selv ned mot 0% og erstatte dem med positive antagelser. Det gjør vi ved å "sprenge" disse negative antagelsene om deg selv ved å kjøre en mental rettssak som likner prinsippene i vanlige rettssaker, med aktorat, forsvarer, og dommer. Dommeren er i virkeligheten deg selv, som blir tvunget til å forholde seg til prosedyrene til aktor og forsvarer. Du blir også tvunget til å forholde seg til nye motbeviser mot negative antagelser om deg selv gjennom å forandre atferd. </w:t>
      </w:r>
    </w:p>
    <w:p w:rsidR="00E16858" w:rsidRDefault="00E16858" w:rsidP="00E16858">
      <w:pPr>
        <w:pStyle w:val="NormalWeb"/>
        <w:shd w:val="clear" w:color="auto" w:fill="FFFFFF"/>
        <w:rPr>
          <w:rFonts w:ascii="Verdana" w:hAnsi="Verdana"/>
          <w:color w:val="444444"/>
          <w:sz w:val="22"/>
          <w:szCs w:val="22"/>
        </w:rPr>
      </w:pPr>
      <w:r>
        <w:rPr>
          <w:rFonts w:ascii="Arial" w:hAnsi="Arial" w:cs="Arial"/>
          <w:color w:val="444444"/>
        </w:rPr>
        <w:t>Metodikken i dette er ikke lett å gjennomføre uten en terapeut, fordi det krever en veldig godt utviklet evne til å observere deg selv og dine tanker fra utsiden. Du må ha et slags fugleperspektiv. Jo større distanse du har, jo bedre blir din observasjonsevne (</w:t>
      </w:r>
      <w:proofErr w:type="spellStart"/>
      <w:r>
        <w:rPr>
          <w:rFonts w:ascii="Arial" w:hAnsi="Arial" w:cs="Arial"/>
          <w:color w:val="444444"/>
        </w:rPr>
        <w:t>metakognisjonsevne</w:t>
      </w:r>
      <w:proofErr w:type="spellEnd"/>
      <w:r>
        <w:rPr>
          <w:rFonts w:ascii="Arial" w:hAnsi="Arial" w:cs="Arial"/>
          <w:color w:val="444444"/>
        </w:rPr>
        <w:t xml:space="preserve">). Selv dyktige kognitive terapeuter trenger å gå til andre terapeuter for å </w:t>
      </w:r>
      <w:proofErr w:type="spellStart"/>
      <w:r>
        <w:rPr>
          <w:rFonts w:ascii="Arial" w:hAnsi="Arial" w:cs="Arial"/>
          <w:color w:val="444444"/>
        </w:rPr>
        <w:t>debriefe</w:t>
      </w:r>
      <w:proofErr w:type="spellEnd"/>
      <w:r>
        <w:rPr>
          <w:rFonts w:ascii="Arial" w:hAnsi="Arial" w:cs="Arial"/>
          <w:color w:val="444444"/>
        </w:rPr>
        <w:t xml:space="preserve"> etter vanskelig terapi. Grunnen er at de er avhengig av andres observasjonsevne fordi de ikke klarer å få denne distansen på egenhånd. </w:t>
      </w:r>
    </w:p>
    <w:p w:rsidR="00E16858" w:rsidRDefault="005D0D71" w:rsidP="00E16858">
      <w:pPr>
        <w:pStyle w:val="NormalWeb"/>
        <w:shd w:val="clear" w:color="auto" w:fill="FFFFFF"/>
        <w:rPr>
          <w:rFonts w:ascii="Verdana" w:hAnsi="Verdana"/>
          <w:color w:val="444444"/>
          <w:sz w:val="22"/>
          <w:szCs w:val="22"/>
        </w:rPr>
      </w:pPr>
      <w:r>
        <w:rPr>
          <w:rFonts w:ascii="Arial" w:hAnsi="Arial" w:cs="Arial"/>
          <w:color w:val="444444"/>
        </w:rPr>
        <w:t>Vi anbefaler at du tar individuelle sesjoner med en kognitiv terapeut</w:t>
      </w:r>
      <w:r w:rsidR="00E16858">
        <w:rPr>
          <w:rFonts w:ascii="Arial" w:hAnsi="Arial" w:cs="Arial"/>
          <w:color w:val="444444"/>
        </w:rPr>
        <w:t xml:space="preserve"> dersom du har mange høye skårer på dette skjemaet. Det kan gi problemer i samspillet til andre mennesker og problemer med å mestre utfordringer.</w:t>
      </w:r>
      <w:r w:rsidR="00E16858">
        <w:rPr>
          <w:rStyle w:val="apple-converted-space"/>
          <w:rFonts w:ascii="Arial" w:hAnsi="Arial" w:cs="Arial"/>
          <w:color w:val="444444"/>
        </w:rPr>
        <w:t> </w:t>
      </w:r>
      <w:hyperlink r:id="rId5" w:history="1">
        <w:r w:rsidR="00E16858">
          <w:rPr>
            <w:rStyle w:val="Hyperlink"/>
            <w:rFonts w:ascii="Arial" w:hAnsi="Arial" w:cs="Arial"/>
            <w:color w:val="004899"/>
          </w:rPr>
          <w:t>Det gir også ofte depresjon og kan også innvirke på din evne til å takle angst. </w:t>
        </w:r>
      </w:hyperlink>
      <w:r w:rsidR="00E16858">
        <w:rPr>
          <w:rFonts w:ascii="Arial" w:hAnsi="Arial" w:cs="Arial"/>
          <w:color w:val="444444"/>
        </w:rPr>
        <w:t> Mål en eventuell depresjon</w:t>
      </w:r>
      <w:r>
        <w:rPr>
          <w:rFonts w:ascii="Arial" w:hAnsi="Arial" w:cs="Arial"/>
          <w:color w:val="444444"/>
        </w:rPr>
        <w:t xml:space="preserve"> ved å bruke måleskjemaet for depresjon</w:t>
      </w:r>
      <w:r w:rsidR="00E16858">
        <w:rPr>
          <w:rFonts w:ascii="Arial" w:hAnsi="Arial" w:cs="Arial"/>
          <w:color w:val="444444"/>
        </w:rPr>
        <w:t>.</w:t>
      </w:r>
    </w:p>
    <w:p w:rsidR="00144C15" w:rsidRDefault="00144C15"/>
    <w:sectPr w:rsidR="00144C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58"/>
    <w:rsid w:val="00144C15"/>
    <w:rsid w:val="00390CE4"/>
    <w:rsid w:val="005D0D71"/>
    <w:rsid w:val="00793828"/>
    <w:rsid w:val="00E1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DefaultParagraphFont"/>
    <w:rsid w:val="00E16858"/>
  </w:style>
  <w:style w:type="character" w:styleId="Hyperlink">
    <w:name w:val="Hyperlink"/>
    <w:basedOn w:val="DefaultParagraphFont"/>
    <w:uiPriority w:val="99"/>
    <w:semiHidden/>
    <w:unhideWhenUsed/>
    <w:rsid w:val="00E168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DefaultParagraphFont"/>
    <w:rsid w:val="00E16858"/>
  </w:style>
  <w:style w:type="character" w:styleId="Hyperlink">
    <w:name w:val="Hyperlink"/>
    <w:basedOn w:val="DefaultParagraphFont"/>
    <w:uiPriority w:val="99"/>
    <w:semiHidden/>
    <w:unhideWhenUsed/>
    <w:rsid w:val="00E168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globaluniversity.no.s9.subsys.net/terapi-for-angst-og-depresjon/hvorfor-var-terapi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Bang</dc:creator>
  <cp:keywords/>
  <dc:description/>
  <cp:lastModifiedBy>Halvard Bastiansen</cp:lastModifiedBy>
  <cp:revision>2</cp:revision>
  <dcterms:created xsi:type="dcterms:W3CDTF">2016-09-12T18:41:00Z</dcterms:created>
  <dcterms:modified xsi:type="dcterms:W3CDTF">2016-09-12T18:41:00Z</dcterms:modified>
</cp:coreProperties>
</file>